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DBB" w:rsidRPr="00C92A3E" w:rsidRDefault="00A61DBB" w:rsidP="008E0AB7">
      <w:pPr>
        <w:pStyle w:val="a6"/>
        <w:rPr>
          <w:rFonts w:asciiTheme="minorHAnsi" w:hAnsiTheme="minorHAnsi" w:cstheme="minorHAnsi"/>
          <w:b/>
          <w:sz w:val="22"/>
          <w:szCs w:val="22"/>
        </w:rPr>
      </w:pPr>
      <w:r w:rsidRPr="00C92A3E">
        <w:rPr>
          <w:rFonts w:asciiTheme="minorHAnsi" w:hAnsiTheme="minorHAnsi" w:cstheme="minorHAnsi"/>
          <w:b/>
          <w:sz w:val="22"/>
          <w:szCs w:val="22"/>
        </w:rPr>
        <w:t xml:space="preserve">                              ΠΑΡΓΑ -  ΜΕΣΟΛΟΓΓΙ- ΝΑΥΠΑΚΤΟΣ –</w:t>
      </w:r>
      <w:r w:rsidR="00980201" w:rsidRPr="00C92A3E">
        <w:rPr>
          <w:rFonts w:asciiTheme="minorHAnsi" w:hAnsiTheme="minorHAnsi" w:cstheme="minorHAnsi"/>
          <w:b/>
          <w:sz w:val="22"/>
          <w:szCs w:val="22"/>
        </w:rPr>
        <w:t xml:space="preserve"> ΟΡΕΙΝΗ ΝΑΥΠΑΚΤΙΑ </w:t>
      </w:r>
      <w:r w:rsidR="00F76A01">
        <w:rPr>
          <w:rFonts w:asciiTheme="minorHAnsi" w:hAnsiTheme="minorHAnsi" w:cstheme="minorHAnsi"/>
          <w:b/>
          <w:sz w:val="22"/>
          <w:szCs w:val="22"/>
        </w:rPr>
        <w:t>– ΓΙΑΝΝΕΝΑ- ΘΕΣΣΑΛΟΝΙΚΗ</w:t>
      </w:r>
    </w:p>
    <w:p w:rsidR="00A61DBB" w:rsidRPr="00C92A3E" w:rsidRDefault="00A61DBB" w:rsidP="008E0AB7">
      <w:pPr>
        <w:pStyle w:val="a6"/>
        <w:rPr>
          <w:rFonts w:asciiTheme="minorHAnsi" w:hAnsiTheme="minorHAnsi" w:cstheme="minorHAnsi"/>
          <w:b/>
          <w:sz w:val="22"/>
          <w:szCs w:val="22"/>
        </w:rPr>
      </w:pPr>
      <w:r w:rsidRPr="00C92A3E">
        <w:rPr>
          <w:rFonts w:asciiTheme="minorHAnsi" w:hAnsiTheme="minorHAnsi" w:cstheme="minorHAnsi"/>
          <w:b/>
          <w:sz w:val="22"/>
          <w:szCs w:val="22"/>
        </w:rPr>
        <w:t xml:space="preserve">                                                                           </w:t>
      </w:r>
      <w:r w:rsidR="00C92A3E">
        <w:rPr>
          <w:rFonts w:asciiTheme="minorHAnsi" w:hAnsiTheme="minorHAnsi" w:cstheme="minorHAnsi"/>
          <w:b/>
          <w:sz w:val="22"/>
          <w:szCs w:val="22"/>
        </w:rPr>
        <w:t>18/04</w:t>
      </w:r>
      <w:r w:rsidRPr="00C92A3E">
        <w:rPr>
          <w:rFonts w:asciiTheme="minorHAnsi" w:hAnsiTheme="minorHAnsi" w:cstheme="minorHAnsi"/>
          <w:b/>
          <w:sz w:val="22"/>
          <w:szCs w:val="22"/>
        </w:rPr>
        <w:t xml:space="preserve"> – 2</w:t>
      </w:r>
      <w:r w:rsidR="00C92A3E">
        <w:rPr>
          <w:rFonts w:asciiTheme="minorHAnsi" w:hAnsiTheme="minorHAnsi" w:cstheme="minorHAnsi"/>
          <w:b/>
          <w:sz w:val="22"/>
          <w:szCs w:val="22"/>
        </w:rPr>
        <w:t>1</w:t>
      </w:r>
      <w:r w:rsidRPr="00C92A3E">
        <w:rPr>
          <w:rFonts w:asciiTheme="minorHAnsi" w:hAnsiTheme="minorHAnsi" w:cstheme="minorHAnsi"/>
          <w:b/>
          <w:sz w:val="22"/>
          <w:szCs w:val="22"/>
        </w:rPr>
        <w:t xml:space="preserve">/04 </w:t>
      </w:r>
    </w:p>
    <w:p w:rsidR="00A61DBB" w:rsidRPr="00C92A3E" w:rsidRDefault="00A61DBB" w:rsidP="008E0AB7">
      <w:pPr>
        <w:pStyle w:val="a6"/>
        <w:rPr>
          <w:rFonts w:asciiTheme="minorHAnsi" w:hAnsiTheme="minorHAnsi" w:cstheme="minorHAnsi"/>
          <w:b/>
          <w:sz w:val="22"/>
          <w:szCs w:val="22"/>
        </w:rPr>
      </w:pPr>
    </w:p>
    <w:p w:rsidR="00CE7B4D" w:rsidRPr="00C92A3E" w:rsidRDefault="00CE7B4D" w:rsidP="008E0AB7">
      <w:pPr>
        <w:pStyle w:val="a6"/>
        <w:rPr>
          <w:rFonts w:asciiTheme="minorHAnsi" w:hAnsiTheme="minorHAnsi" w:cstheme="minorHAnsi"/>
          <w:b/>
          <w:sz w:val="22"/>
          <w:szCs w:val="22"/>
        </w:rPr>
      </w:pPr>
      <w:r w:rsidRPr="00C92A3E">
        <w:rPr>
          <w:rFonts w:asciiTheme="minorHAnsi" w:hAnsiTheme="minorHAnsi" w:cstheme="minorHAnsi"/>
          <w:b/>
          <w:sz w:val="22"/>
          <w:szCs w:val="22"/>
        </w:rPr>
        <w:t>1η ηµέρα: Θ</w:t>
      </w:r>
      <w:r w:rsidR="006E6E74" w:rsidRPr="00C92A3E">
        <w:rPr>
          <w:rFonts w:asciiTheme="minorHAnsi" w:hAnsiTheme="minorHAnsi" w:cstheme="minorHAnsi"/>
          <w:b/>
          <w:sz w:val="22"/>
          <w:szCs w:val="22"/>
        </w:rPr>
        <w:t>εσσαλονίκη</w:t>
      </w:r>
      <w:r w:rsidRPr="00C92A3E">
        <w:rPr>
          <w:rFonts w:asciiTheme="minorHAnsi" w:hAnsiTheme="minorHAnsi" w:cstheme="minorHAnsi"/>
          <w:b/>
          <w:sz w:val="22"/>
          <w:szCs w:val="22"/>
        </w:rPr>
        <w:t xml:space="preserve">  - Π</w:t>
      </w:r>
      <w:r w:rsidR="006E6E74" w:rsidRPr="00C92A3E">
        <w:rPr>
          <w:rFonts w:asciiTheme="minorHAnsi" w:hAnsiTheme="minorHAnsi" w:cstheme="minorHAnsi"/>
          <w:b/>
          <w:sz w:val="22"/>
          <w:szCs w:val="22"/>
        </w:rPr>
        <w:t>άργα</w:t>
      </w:r>
      <w:r w:rsidRPr="00C92A3E">
        <w:rPr>
          <w:rFonts w:asciiTheme="minorHAnsi" w:hAnsiTheme="minorHAnsi" w:cstheme="minorHAnsi"/>
          <w:b/>
          <w:sz w:val="22"/>
          <w:szCs w:val="22"/>
        </w:rPr>
        <w:t xml:space="preserve">   - Μ</w:t>
      </w:r>
      <w:r w:rsidR="006E6E74" w:rsidRPr="00C92A3E">
        <w:rPr>
          <w:rFonts w:asciiTheme="minorHAnsi" w:hAnsiTheme="minorHAnsi" w:cstheme="minorHAnsi"/>
          <w:b/>
          <w:sz w:val="22"/>
          <w:szCs w:val="22"/>
        </w:rPr>
        <w:t>εσολόγγι</w:t>
      </w:r>
      <w:r w:rsidRPr="00C92A3E">
        <w:rPr>
          <w:rFonts w:asciiTheme="minorHAnsi" w:hAnsiTheme="minorHAnsi" w:cstheme="minorHAnsi"/>
          <w:b/>
          <w:sz w:val="22"/>
          <w:szCs w:val="22"/>
        </w:rPr>
        <w:t xml:space="preserve">    </w:t>
      </w:r>
    </w:p>
    <w:p w:rsidR="00CE7B4D" w:rsidRPr="00C92A3E" w:rsidRDefault="00CE7B4D" w:rsidP="008E0AB7">
      <w:pPr>
        <w:pStyle w:val="a6"/>
        <w:rPr>
          <w:rFonts w:asciiTheme="minorHAnsi" w:hAnsiTheme="minorHAnsi" w:cstheme="minorHAnsi"/>
          <w:sz w:val="20"/>
          <w:szCs w:val="20"/>
        </w:rPr>
      </w:pPr>
      <w:r w:rsidRPr="00C92A3E">
        <w:rPr>
          <w:rFonts w:asciiTheme="minorHAnsi" w:hAnsiTheme="minorHAnsi" w:cstheme="minorHAnsi"/>
          <w:sz w:val="20"/>
          <w:szCs w:val="20"/>
        </w:rPr>
        <w:t xml:space="preserve"> Συγκέν</w:t>
      </w:r>
      <w:r w:rsidR="00311DA5" w:rsidRPr="00C92A3E">
        <w:rPr>
          <w:rFonts w:asciiTheme="minorHAnsi" w:hAnsiTheme="minorHAnsi" w:cstheme="minorHAnsi"/>
          <w:sz w:val="20"/>
          <w:szCs w:val="20"/>
        </w:rPr>
        <w:t xml:space="preserve">τρωση στο γραφείο µας στις </w:t>
      </w:r>
      <w:r w:rsidRPr="00C92A3E">
        <w:rPr>
          <w:rFonts w:asciiTheme="minorHAnsi" w:hAnsiTheme="minorHAnsi" w:cstheme="minorHAnsi"/>
          <w:sz w:val="20"/>
          <w:szCs w:val="20"/>
        </w:rPr>
        <w:t xml:space="preserve"> και αναχώρηση </w:t>
      </w:r>
      <w:r w:rsidR="00A61DBB" w:rsidRPr="00C92A3E">
        <w:rPr>
          <w:rFonts w:asciiTheme="minorHAnsi" w:hAnsiTheme="minorHAnsi" w:cstheme="minorHAnsi"/>
          <w:sz w:val="20"/>
          <w:szCs w:val="20"/>
        </w:rPr>
        <w:t>µέσω</w:t>
      </w:r>
      <w:r w:rsidRPr="00C92A3E">
        <w:rPr>
          <w:rFonts w:asciiTheme="minorHAnsi" w:hAnsiTheme="minorHAnsi" w:cstheme="minorHAnsi"/>
          <w:sz w:val="20"/>
          <w:szCs w:val="20"/>
        </w:rPr>
        <w:t xml:space="preserve"> Εγνατίας οδού και κάνοντας τις απαραίτητες στάσεις, άφιξη στην Πάργα. Ελεύθερος χρόνος στην πόλη µε το βενετσιάνικο Κάστρο και την εκκλησία των Αγ. Αποστόλων µε τα πολλά </w:t>
      </w:r>
      <w:r w:rsidR="00A61DBB" w:rsidRPr="00C92A3E">
        <w:rPr>
          <w:rFonts w:asciiTheme="minorHAnsi" w:hAnsiTheme="minorHAnsi" w:cstheme="minorHAnsi"/>
          <w:sz w:val="20"/>
          <w:szCs w:val="20"/>
        </w:rPr>
        <w:t>κειμήλια</w:t>
      </w:r>
      <w:r w:rsidRPr="00C92A3E">
        <w:rPr>
          <w:rFonts w:asciiTheme="minorHAnsi" w:hAnsiTheme="minorHAnsi" w:cstheme="minorHAnsi"/>
          <w:sz w:val="20"/>
          <w:szCs w:val="20"/>
        </w:rPr>
        <w:t xml:space="preserve"> συνεχίζουμε για </w:t>
      </w:r>
      <w:r w:rsidR="00A61DBB" w:rsidRPr="00C92A3E">
        <w:rPr>
          <w:rFonts w:asciiTheme="minorHAnsi" w:hAnsiTheme="minorHAnsi" w:cstheme="minorHAnsi"/>
          <w:sz w:val="20"/>
          <w:szCs w:val="20"/>
        </w:rPr>
        <w:t>Μεσολόγγι</w:t>
      </w:r>
      <w:r w:rsidRPr="00C92A3E">
        <w:rPr>
          <w:rFonts w:asciiTheme="minorHAnsi" w:hAnsiTheme="minorHAnsi" w:cstheme="minorHAnsi"/>
          <w:sz w:val="20"/>
          <w:szCs w:val="20"/>
        </w:rPr>
        <w:t xml:space="preserve"> . Τακτοποίηση στο ξενοδοχείο και παρακολούθηση της περιφοράς του Επιταφίου. </w:t>
      </w:r>
    </w:p>
    <w:p w:rsidR="008E0AB7" w:rsidRPr="00C92A3E" w:rsidRDefault="008E0AB7" w:rsidP="008E0AB7">
      <w:pPr>
        <w:pStyle w:val="a6"/>
        <w:rPr>
          <w:rFonts w:asciiTheme="minorHAnsi" w:hAnsiTheme="minorHAnsi" w:cstheme="minorHAnsi"/>
          <w:sz w:val="22"/>
          <w:szCs w:val="22"/>
        </w:rPr>
      </w:pPr>
    </w:p>
    <w:p w:rsidR="00980201" w:rsidRPr="00C92A3E" w:rsidRDefault="008E0AB7" w:rsidP="00980201">
      <w:pPr>
        <w:autoSpaceDE w:val="0"/>
        <w:autoSpaceDN w:val="0"/>
        <w:adjustRightInd w:val="0"/>
        <w:spacing w:after="0" w:line="240" w:lineRule="auto"/>
        <w:rPr>
          <w:rFonts w:eastAsia="PFDinTextCondPro-Bold" w:cstheme="minorHAnsi"/>
          <w:b/>
          <w:bCs/>
          <w:lang w:eastAsia="el-GR"/>
        </w:rPr>
      </w:pPr>
      <w:r w:rsidRPr="00C92A3E">
        <w:rPr>
          <w:rFonts w:cstheme="minorHAnsi"/>
          <w:b/>
        </w:rPr>
        <w:t xml:space="preserve">2η  ημέρα </w:t>
      </w:r>
      <w:r w:rsidR="006E6E74" w:rsidRPr="00C92A3E">
        <w:rPr>
          <w:rFonts w:cstheme="minorHAnsi"/>
          <w:b/>
        </w:rPr>
        <w:t xml:space="preserve">Μεσολόγγι  </w:t>
      </w:r>
      <w:r w:rsidRPr="00C92A3E">
        <w:rPr>
          <w:rFonts w:cstheme="minorHAnsi"/>
          <w:b/>
        </w:rPr>
        <w:t xml:space="preserve"> – </w:t>
      </w:r>
      <w:r w:rsidR="00A61DBB" w:rsidRPr="00C92A3E">
        <w:rPr>
          <w:rFonts w:cstheme="minorHAnsi"/>
          <w:b/>
        </w:rPr>
        <w:t>Ναύπακτος</w:t>
      </w:r>
      <w:r w:rsidRPr="00C92A3E">
        <w:rPr>
          <w:rFonts w:cstheme="minorHAnsi"/>
          <w:b/>
        </w:rPr>
        <w:t xml:space="preserve"> </w:t>
      </w:r>
      <w:r w:rsidR="00980201" w:rsidRPr="00C92A3E">
        <w:rPr>
          <w:rFonts w:eastAsia="PFDinTextCondPro-Bold" w:cstheme="minorHAnsi"/>
          <w:b/>
          <w:bCs/>
          <w:lang w:eastAsia="el-GR"/>
        </w:rPr>
        <w:t>&amp; Ορεινή Ναυπακτία</w:t>
      </w:r>
    </w:p>
    <w:p w:rsidR="00980201" w:rsidRPr="00980201" w:rsidRDefault="00980201" w:rsidP="00980201">
      <w:pPr>
        <w:autoSpaceDE w:val="0"/>
        <w:autoSpaceDN w:val="0"/>
        <w:adjustRightInd w:val="0"/>
        <w:spacing w:after="0" w:line="240" w:lineRule="auto"/>
        <w:rPr>
          <w:rFonts w:eastAsia="PFBulletinSansPro-Light" w:cstheme="minorHAnsi"/>
          <w:sz w:val="18"/>
          <w:szCs w:val="18"/>
          <w:lang w:eastAsia="el-GR"/>
        </w:rPr>
      </w:pPr>
      <w:r w:rsidRPr="00980201">
        <w:rPr>
          <w:rFonts w:eastAsia="PFBulletinSansPro-Light" w:cstheme="minorHAnsi"/>
          <w:sz w:val="18"/>
          <w:szCs w:val="18"/>
          <w:lang w:eastAsia="el-GR"/>
        </w:rPr>
        <w:t>Πρωινό και</w:t>
      </w:r>
      <w:r w:rsidRPr="00C92A3E">
        <w:rPr>
          <w:rFonts w:eastAsia="PFBulletinSansPro-Light" w:cstheme="minorHAnsi"/>
          <w:sz w:val="18"/>
          <w:szCs w:val="18"/>
          <w:lang w:eastAsia="el-GR"/>
        </w:rPr>
        <w:t xml:space="preserve"> Αναχώρηση για την </w:t>
      </w:r>
      <w:r w:rsidRPr="00980201">
        <w:rPr>
          <w:rFonts w:eastAsia="PFBulletinSansPro-Light" w:cstheme="minorHAnsi"/>
          <w:sz w:val="18"/>
          <w:szCs w:val="18"/>
          <w:lang w:eastAsia="el-GR"/>
        </w:rPr>
        <w:t xml:space="preserve"> τη Ναύπακτο. θα δούμε το καλοδιατηρημένο </w:t>
      </w:r>
      <w:r w:rsidRPr="00980201">
        <w:rPr>
          <w:rFonts w:eastAsia="PFBulletinSansPro-Light" w:cstheme="minorHAnsi"/>
          <w:b/>
          <w:sz w:val="18"/>
          <w:szCs w:val="18"/>
          <w:lang w:eastAsia="el-GR"/>
        </w:rPr>
        <w:t>βενετσιάνικο κάστρο</w:t>
      </w:r>
      <w:r w:rsidRPr="00980201">
        <w:rPr>
          <w:rFonts w:eastAsia="PFBulletinSansPro-Light" w:cstheme="minorHAnsi"/>
          <w:sz w:val="18"/>
          <w:szCs w:val="18"/>
          <w:lang w:eastAsia="el-GR"/>
        </w:rPr>
        <w:t xml:space="preserve">, τον </w:t>
      </w:r>
      <w:r w:rsidRPr="00980201">
        <w:rPr>
          <w:rFonts w:eastAsia="PFBulletinSansPro-Light" w:cstheme="minorHAnsi"/>
          <w:b/>
          <w:sz w:val="18"/>
          <w:szCs w:val="18"/>
          <w:lang w:eastAsia="el-GR"/>
        </w:rPr>
        <w:t xml:space="preserve">πύργο Μπότσαρη, </w:t>
      </w:r>
      <w:r w:rsidRPr="00980201">
        <w:rPr>
          <w:rFonts w:eastAsia="PFBulletinSansPro-Light" w:cstheme="minorHAnsi"/>
          <w:sz w:val="18"/>
          <w:szCs w:val="18"/>
          <w:lang w:eastAsia="el-GR"/>
        </w:rPr>
        <w:t xml:space="preserve"> το κυκλικό λιμανάκι, </w:t>
      </w:r>
      <w:r w:rsidRPr="00980201">
        <w:rPr>
          <w:rFonts w:eastAsia="PFBulletinSansPro-Light" w:cstheme="minorHAnsi"/>
          <w:b/>
          <w:sz w:val="18"/>
          <w:szCs w:val="18"/>
          <w:lang w:eastAsia="el-GR"/>
        </w:rPr>
        <w:t>τον ανδριάντα του πυρπολητή Ανεμογιάννη</w:t>
      </w:r>
      <w:r w:rsidRPr="00980201">
        <w:rPr>
          <w:rFonts w:eastAsia="PFBulletinSansPro-Light" w:cstheme="minorHAnsi"/>
          <w:sz w:val="18"/>
          <w:szCs w:val="18"/>
          <w:lang w:eastAsia="el-GR"/>
        </w:rPr>
        <w:t xml:space="preserve"> και κάτω από τον πλάτανο θα απολαύσουμε το καφεδάκι μας. Στη συνέχεια αναχώρηση για την </w:t>
      </w:r>
      <w:r w:rsidRPr="00980201">
        <w:rPr>
          <w:rFonts w:eastAsia="PFBulletinSansPro-Light" w:cstheme="minorHAnsi"/>
          <w:b/>
          <w:sz w:val="18"/>
          <w:szCs w:val="18"/>
          <w:lang w:eastAsia="el-GR"/>
        </w:rPr>
        <w:t>ορεινή Ναυπακτία</w:t>
      </w:r>
      <w:r w:rsidRPr="00980201">
        <w:rPr>
          <w:rFonts w:eastAsia="PFBulletinSansPro-Light" w:cstheme="minorHAnsi"/>
          <w:sz w:val="18"/>
          <w:szCs w:val="18"/>
          <w:lang w:eastAsia="el-GR"/>
        </w:rPr>
        <w:t xml:space="preserve"> διασχίζοντας γραφικά χωριά εκπληκτικής ομορφιάς. Περνώντας την </w:t>
      </w:r>
      <w:r w:rsidRPr="00980201">
        <w:rPr>
          <w:rFonts w:eastAsia="PFBulletinSansPro-Light" w:cstheme="minorHAnsi"/>
          <w:b/>
          <w:sz w:val="18"/>
          <w:szCs w:val="18"/>
          <w:lang w:eastAsia="el-GR"/>
        </w:rPr>
        <w:t>Τερψιθέα</w:t>
      </w:r>
      <w:r w:rsidRPr="00980201">
        <w:rPr>
          <w:rFonts w:eastAsia="PFBulletinSansPro-Light" w:cstheme="minorHAnsi"/>
          <w:sz w:val="18"/>
          <w:szCs w:val="18"/>
          <w:lang w:eastAsia="el-GR"/>
        </w:rPr>
        <w:t xml:space="preserve">, ορεινό χωριό σε υψόμετρο 750 μέτρων, θα φθάσουμε στην </w:t>
      </w:r>
      <w:r w:rsidRPr="00980201">
        <w:rPr>
          <w:rFonts w:eastAsia="PFBulletinSansPro-Light" w:cstheme="minorHAnsi"/>
          <w:b/>
          <w:sz w:val="18"/>
          <w:szCs w:val="18"/>
          <w:lang w:eastAsia="el-GR"/>
        </w:rPr>
        <w:t>Ελατού</w:t>
      </w:r>
      <w:r w:rsidRPr="00980201">
        <w:rPr>
          <w:rFonts w:eastAsia="PFBulletinSansPro-Light" w:cstheme="minorHAnsi"/>
          <w:sz w:val="18"/>
          <w:szCs w:val="18"/>
          <w:lang w:eastAsia="el-GR"/>
        </w:rPr>
        <w:t xml:space="preserve"> η οποία είναι ακόμα ένα ορεινό Ρουμελιώτικο χωριό της </w:t>
      </w:r>
      <w:r w:rsidRPr="00980201">
        <w:rPr>
          <w:rFonts w:eastAsia="PFBulletinSansPro-Light" w:cstheme="minorHAnsi"/>
          <w:b/>
          <w:sz w:val="18"/>
          <w:szCs w:val="18"/>
          <w:lang w:eastAsia="el-GR"/>
        </w:rPr>
        <w:t>ορεινής Αιτωλίας</w:t>
      </w:r>
      <w:r w:rsidRPr="00980201">
        <w:rPr>
          <w:rFonts w:eastAsia="PFBulletinSansPro-Light" w:cstheme="minorHAnsi"/>
          <w:sz w:val="18"/>
          <w:szCs w:val="18"/>
          <w:lang w:eastAsia="el-GR"/>
        </w:rPr>
        <w:t xml:space="preserve">. Έπειτα συναντάμε την </w:t>
      </w:r>
      <w:r w:rsidRPr="00980201">
        <w:rPr>
          <w:rFonts w:eastAsia="PFBulletinSansPro-Light" w:cstheme="minorHAnsi"/>
          <w:b/>
          <w:sz w:val="18"/>
          <w:szCs w:val="18"/>
          <w:lang w:eastAsia="el-GR"/>
        </w:rPr>
        <w:t>Άνω Χώρα</w:t>
      </w:r>
      <w:r w:rsidRPr="00980201">
        <w:rPr>
          <w:rFonts w:eastAsia="PFBulletinSansPro-Light" w:cstheme="minorHAnsi"/>
          <w:sz w:val="18"/>
          <w:szCs w:val="18"/>
          <w:lang w:eastAsia="el-GR"/>
        </w:rPr>
        <w:t xml:space="preserve">, η οποία είναι το σημείο αναφοράς της ορεινής Ναυπακτίας. Χρόνος ελεύθερος για περίπατο και φαγητό σε κάποια από τις παραδοσιακές ταβέρνες της περιοχής και το απόγευμα επιστροφή στο ξενοδοχείο μας για ξεκούραση . Το βράδυ αναχώρηση για </w:t>
      </w:r>
      <w:r w:rsidRPr="00980201">
        <w:rPr>
          <w:rFonts w:eastAsia="PFBulletinSansPro-Light" w:cstheme="minorHAnsi"/>
          <w:b/>
          <w:sz w:val="18"/>
          <w:szCs w:val="18"/>
          <w:lang w:eastAsia="el-GR"/>
        </w:rPr>
        <w:t>τη Μητρόπολη</w:t>
      </w:r>
      <w:r w:rsidRPr="00980201">
        <w:rPr>
          <w:rFonts w:eastAsia="PFBulletinSansPro-Light" w:cstheme="minorHAnsi"/>
          <w:sz w:val="18"/>
          <w:szCs w:val="18"/>
          <w:lang w:eastAsia="el-GR"/>
        </w:rPr>
        <w:t xml:space="preserve"> </w:t>
      </w:r>
      <w:r w:rsidRPr="00980201">
        <w:rPr>
          <w:rFonts w:eastAsia="SimSun" w:cstheme="minorHAnsi"/>
          <w:color w:val="333333"/>
          <w:sz w:val="18"/>
          <w:szCs w:val="18"/>
          <w:shd w:val="clear" w:color="auto" w:fill="FFFFFF"/>
          <w:lang w:eastAsia="zh-CN"/>
        </w:rPr>
        <w:t xml:space="preserve">για να παρακολουθήσουμε την </w:t>
      </w:r>
      <w:r w:rsidRPr="00980201">
        <w:rPr>
          <w:rFonts w:eastAsia="SimSun" w:cstheme="minorHAnsi"/>
          <w:b/>
          <w:color w:val="333333"/>
          <w:sz w:val="18"/>
          <w:szCs w:val="18"/>
          <w:shd w:val="clear" w:color="auto" w:fill="FFFFFF"/>
          <w:lang w:eastAsia="zh-CN"/>
        </w:rPr>
        <w:t>Αναστάσιμη λειτουργία</w:t>
      </w:r>
      <w:r w:rsidRPr="00980201">
        <w:rPr>
          <w:rFonts w:eastAsia="SimSun" w:cstheme="minorHAnsi"/>
          <w:color w:val="333333"/>
          <w:sz w:val="18"/>
          <w:szCs w:val="18"/>
          <w:shd w:val="clear" w:color="auto" w:fill="FFFFFF"/>
          <w:lang w:eastAsia="zh-CN"/>
        </w:rPr>
        <w:t xml:space="preserve">. Την ώρα που σε όλες τις εκκλησίες ακούγεται το «Χριστός Ανέστη», οι καμπάνες των εκκλησιών χτυπούν χαρμόσυνα και από το ιστορικό </w:t>
      </w:r>
      <w:r w:rsidRPr="00980201">
        <w:rPr>
          <w:rFonts w:eastAsia="SimSun" w:cstheme="minorHAnsi"/>
          <w:b/>
          <w:color w:val="333333"/>
          <w:sz w:val="18"/>
          <w:szCs w:val="18"/>
          <w:shd w:val="clear" w:color="auto" w:fill="FFFFFF"/>
          <w:lang w:eastAsia="zh-CN"/>
        </w:rPr>
        <w:t>κάστρο του Παλαμηδίου εκτοξεύονται δεκάδες βεγγαλικά</w:t>
      </w:r>
      <w:r w:rsidRPr="00980201">
        <w:rPr>
          <w:rFonts w:eastAsia="SimSun" w:cstheme="minorHAnsi"/>
          <w:color w:val="333333"/>
          <w:sz w:val="18"/>
          <w:szCs w:val="18"/>
          <w:shd w:val="clear" w:color="auto" w:fill="FFFFFF"/>
          <w:lang w:eastAsia="zh-CN"/>
        </w:rPr>
        <w:t xml:space="preserve"> δίνοντας άλλο χρώμα στο βράδυ της ανάστασης.  Αναστάσιμο δείπνο.</w:t>
      </w:r>
    </w:p>
    <w:p w:rsidR="00980201" w:rsidRPr="00980201" w:rsidRDefault="00980201" w:rsidP="00980201">
      <w:pPr>
        <w:autoSpaceDE w:val="0"/>
        <w:autoSpaceDN w:val="0"/>
        <w:adjustRightInd w:val="0"/>
        <w:spacing w:after="0" w:line="240" w:lineRule="auto"/>
        <w:rPr>
          <w:rFonts w:eastAsia="PFDinTextCondPro-Bold" w:cstheme="minorHAnsi"/>
          <w:b/>
          <w:bCs/>
          <w:sz w:val="20"/>
          <w:szCs w:val="20"/>
          <w:lang w:eastAsia="el-GR"/>
        </w:rPr>
      </w:pPr>
    </w:p>
    <w:p w:rsidR="00216E90" w:rsidRPr="00C92A3E" w:rsidRDefault="008E0AB7" w:rsidP="006E6E74">
      <w:pPr>
        <w:pStyle w:val="a6"/>
        <w:rPr>
          <w:rFonts w:asciiTheme="minorHAnsi" w:eastAsia="PFDinTextCondPro-Bold" w:hAnsiTheme="minorHAnsi" w:cstheme="minorHAnsi"/>
          <w:b/>
          <w:bCs/>
        </w:rPr>
      </w:pPr>
      <w:r w:rsidRPr="00C92A3E">
        <w:rPr>
          <w:rFonts w:asciiTheme="minorHAnsi" w:eastAsia="PFDinTextCondPro-Bold" w:hAnsiTheme="minorHAnsi" w:cstheme="minorHAnsi"/>
          <w:b/>
          <w:bCs/>
        </w:rPr>
        <w:t>3</w:t>
      </w:r>
      <w:r w:rsidR="00216E90" w:rsidRPr="00C92A3E">
        <w:rPr>
          <w:rFonts w:asciiTheme="minorHAnsi" w:eastAsia="PFDinTextCondPro-Bold" w:hAnsiTheme="minorHAnsi" w:cstheme="minorHAnsi"/>
          <w:b/>
          <w:bCs/>
        </w:rPr>
        <w:t>η ημέρα:</w:t>
      </w:r>
      <w:r w:rsidR="00F94BAE" w:rsidRPr="00C92A3E">
        <w:rPr>
          <w:rFonts w:asciiTheme="minorHAnsi" w:eastAsia="PFDinTextCondPro-Bold" w:hAnsiTheme="minorHAnsi" w:cstheme="minorHAnsi"/>
          <w:b/>
          <w:bCs/>
        </w:rPr>
        <w:t xml:space="preserve"> Μεσολόγγι </w:t>
      </w:r>
    </w:p>
    <w:p w:rsidR="00216E90" w:rsidRPr="00C92A3E" w:rsidRDefault="00216E90" w:rsidP="00216E90">
      <w:pPr>
        <w:rPr>
          <w:rFonts w:cstheme="minorHAnsi"/>
          <w:color w:val="111111"/>
          <w:sz w:val="20"/>
          <w:szCs w:val="20"/>
        </w:rPr>
      </w:pPr>
      <w:r w:rsidRPr="00C92A3E">
        <w:rPr>
          <w:rFonts w:eastAsia="PFDinTextCondPro-Bold" w:cstheme="minorHAnsi"/>
          <w:bCs/>
          <w:sz w:val="20"/>
          <w:szCs w:val="20"/>
          <w:lang w:eastAsia="el-GR"/>
        </w:rPr>
        <w:t xml:space="preserve">Πρωινό και περιήγηση σ </w:t>
      </w:r>
      <w:r w:rsidRPr="00C92A3E">
        <w:rPr>
          <w:rFonts w:cstheme="minorHAnsi"/>
          <w:sz w:val="20"/>
          <w:szCs w:val="20"/>
        </w:rPr>
        <w:t>την πόλη των «Ελεύθερων πολιορκημένων» το Μεσολόγγι, όπου θα επισκεφτούμε τον κήπο των Ηρώων, το σπίτι - μουσείο του Γρηγορίου Παλαμά, το ιστορικό εκκλησάκι της Αγίας Παρασκευής, τη μονή του Αγίου Συμεών, καθώς και την περίφημη λιμνοθάλασσα του Μεσολογγίου</w:t>
      </w:r>
      <w:r w:rsidR="00311DA5" w:rsidRPr="00C92A3E">
        <w:rPr>
          <w:rFonts w:cstheme="minorHAnsi"/>
          <w:sz w:val="20"/>
          <w:szCs w:val="20"/>
        </w:rPr>
        <w:t xml:space="preserve">. Επίσης θα </w:t>
      </w:r>
      <w:r w:rsidR="00813DAB" w:rsidRPr="00C92A3E">
        <w:rPr>
          <w:rFonts w:cstheme="minorHAnsi"/>
          <w:sz w:val="20"/>
          <w:szCs w:val="20"/>
        </w:rPr>
        <w:t>επισκεφτούμε</w:t>
      </w:r>
      <w:r w:rsidR="00311DA5" w:rsidRPr="00C92A3E">
        <w:rPr>
          <w:rFonts w:cstheme="minorHAnsi"/>
          <w:sz w:val="20"/>
          <w:szCs w:val="20"/>
        </w:rPr>
        <w:t xml:space="preserve"> το μουσείο Άλατος η το Αρχαιολογικό μουσείο</w:t>
      </w:r>
      <w:r w:rsidR="00C92A3E">
        <w:rPr>
          <w:rFonts w:cstheme="minorHAnsi"/>
          <w:sz w:val="20"/>
          <w:szCs w:val="20"/>
        </w:rPr>
        <w:t>, εφόσον είναι ανοικτά</w:t>
      </w:r>
      <w:r w:rsidR="00311DA5" w:rsidRPr="00C92A3E">
        <w:rPr>
          <w:rFonts w:cstheme="minorHAnsi"/>
          <w:sz w:val="20"/>
          <w:szCs w:val="20"/>
        </w:rPr>
        <w:t xml:space="preserve"> .</w:t>
      </w:r>
      <w:r w:rsidRPr="00C92A3E">
        <w:rPr>
          <w:rFonts w:cstheme="minorHAnsi"/>
          <w:sz w:val="20"/>
          <w:szCs w:val="20"/>
        </w:rPr>
        <w:t xml:space="preserve">Ελεύθερος χρόνος για καφέ και </w:t>
      </w:r>
      <w:r w:rsidR="00F94BAE" w:rsidRPr="00C92A3E">
        <w:rPr>
          <w:rFonts w:cstheme="minorHAnsi"/>
          <w:sz w:val="20"/>
          <w:szCs w:val="20"/>
        </w:rPr>
        <w:t>ακολουθεί τ</w:t>
      </w:r>
      <w:r w:rsidRPr="00C92A3E">
        <w:rPr>
          <w:rFonts w:cstheme="minorHAnsi"/>
          <w:sz w:val="20"/>
          <w:szCs w:val="20"/>
        </w:rPr>
        <w:t>ο Εορταστικό Πασχαλινό γεύμα μας.</w:t>
      </w:r>
      <w:r w:rsidR="00F94BAE" w:rsidRPr="00C92A3E">
        <w:rPr>
          <w:rFonts w:cstheme="minorHAnsi"/>
          <w:sz w:val="20"/>
          <w:szCs w:val="20"/>
        </w:rPr>
        <w:t xml:space="preserve"> Το απόγευμα χρόνος ελεύθερος στην </w:t>
      </w:r>
      <w:r w:rsidRPr="00C92A3E">
        <w:rPr>
          <w:rFonts w:cstheme="minorHAnsi"/>
          <w:sz w:val="20"/>
          <w:szCs w:val="20"/>
        </w:rPr>
        <w:t xml:space="preserve"> </w:t>
      </w:r>
      <w:r w:rsidR="006E6E74" w:rsidRPr="00C92A3E">
        <w:rPr>
          <w:rFonts w:cstheme="minorHAnsi"/>
          <w:sz w:val="20"/>
          <w:szCs w:val="20"/>
        </w:rPr>
        <w:t>πόλη.</w:t>
      </w:r>
    </w:p>
    <w:p w:rsidR="00216E90" w:rsidRPr="00C92A3E" w:rsidRDefault="00216E90" w:rsidP="00216E90">
      <w:pPr>
        <w:autoSpaceDE w:val="0"/>
        <w:autoSpaceDN w:val="0"/>
        <w:adjustRightInd w:val="0"/>
        <w:spacing w:after="0" w:line="240" w:lineRule="auto"/>
        <w:rPr>
          <w:rFonts w:eastAsia="PFDinTextCondPro-Bold" w:cstheme="minorHAnsi"/>
          <w:b/>
          <w:bCs/>
          <w:lang w:eastAsia="el-GR"/>
        </w:rPr>
      </w:pPr>
      <w:r w:rsidRPr="00C92A3E">
        <w:rPr>
          <w:rFonts w:eastAsia="PFDinTextCondPro-Bold" w:cstheme="minorHAnsi"/>
          <w:b/>
          <w:bCs/>
          <w:lang w:eastAsia="el-GR"/>
        </w:rPr>
        <w:t xml:space="preserve">4η ημέρα: </w:t>
      </w:r>
      <w:r w:rsidR="00F94BAE" w:rsidRPr="00C92A3E">
        <w:rPr>
          <w:rFonts w:eastAsia="PFDinTextCondPro-Bold" w:cstheme="minorHAnsi"/>
          <w:b/>
          <w:bCs/>
          <w:lang w:eastAsia="el-GR"/>
        </w:rPr>
        <w:t xml:space="preserve"> Μεσολόγγι –</w:t>
      </w:r>
      <w:r w:rsidR="00B65B1E">
        <w:rPr>
          <w:rFonts w:eastAsia="PFDinTextCondPro-Bold" w:cstheme="minorHAnsi"/>
          <w:b/>
          <w:bCs/>
          <w:lang w:eastAsia="el-GR"/>
        </w:rPr>
        <w:t xml:space="preserve"> Γιάννενα-</w:t>
      </w:r>
      <w:r w:rsidR="00C7419C">
        <w:rPr>
          <w:rFonts w:eastAsia="PFDinTextCondPro-Bold" w:cstheme="minorHAnsi"/>
          <w:b/>
          <w:bCs/>
          <w:lang w:eastAsia="el-GR"/>
        </w:rPr>
        <w:t xml:space="preserve"> Θεσσαλονίκη</w:t>
      </w:r>
      <w:r w:rsidR="00F94BAE" w:rsidRPr="00C92A3E">
        <w:rPr>
          <w:rFonts w:eastAsia="PFDinTextCondPro-Bold" w:cstheme="minorHAnsi"/>
          <w:b/>
          <w:bCs/>
          <w:lang w:eastAsia="el-GR"/>
        </w:rPr>
        <w:t xml:space="preserve"> </w:t>
      </w:r>
    </w:p>
    <w:p w:rsidR="00F76A01" w:rsidRPr="00581A2A" w:rsidRDefault="00216E90" w:rsidP="00F76A01">
      <w:pPr>
        <w:autoSpaceDE w:val="0"/>
        <w:autoSpaceDN w:val="0"/>
        <w:adjustRightInd w:val="0"/>
        <w:spacing w:after="0" w:line="240" w:lineRule="auto"/>
        <w:rPr>
          <w:rFonts w:eastAsia="PFBulletinSansPro-Light" w:cs="PFBulletinSansPro-Light"/>
          <w:color w:val="000000"/>
          <w:sz w:val="20"/>
          <w:szCs w:val="20"/>
        </w:rPr>
      </w:pPr>
      <w:r w:rsidRPr="00C92A3E">
        <w:rPr>
          <w:rFonts w:cstheme="minorHAnsi"/>
          <w:sz w:val="20"/>
          <w:szCs w:val="20"/>
          <w:lang w:eastAsia="el-GR"/>
        </w:rPr>
        <w:t>Πρωινό και αναχώρηση</w:t>
      </w:r>
      <w:r w:rsidR="006E6E74" w:rsidRPr="00C92A3E">
        <w:rPr>
          <w:rFonts w:cstheme="minorHAnsi"/>
          <w:sz w:val="20"/>
          <w:szCs w:val="20"/>
          <w:lang w:eastAsia="el-GR"/>
        </w:rPr>
        <w:t xml:space="preserve"> </w:t>
      </w:r>
      <w:r w:rsidR="00F94BAE" w:rsidRPr="00C92A3E">
        <w:rPr>
          <w:rFonts w:cstheme="minorHAnsi"/>
          <w:color w:val="000000"/>
          <w:sz w:val="20"/>
          <w:szCs w:val="20"/>
        </w:rPr>
        <w:t xml:space="preserve"> για</w:t>
      </w:r>
      <w:r w:rsidR="00C7419C">
        <w:rPr>
          <w:rFonts w:cstheme="minorHAnsi"/>
          <w:color w:val="000000"/>
          <w:sz w:val="20"/>
          <w:szCs w:val="20"/>
        </w:rPr>
        <w:t xml:space="preserve"> </w:t>
      </w:r>
      <w:r w:rsidR="00CE65AE">
        <w:rPr>
          <w:rFonts w:cstheme="minorHAnsi"/>
          <w:color w:val="000000"/>
          <w:sz w:val="20"/>
          <w:szCs w:val="20"/>
        </w:rPr>
        <w:t xml:space="preserve">τα Γιάννενα άφιξη </w:t>
      </w:r>
      <w:r w:rsidR="00F76A01" w:rsidRPr="00581A2A">
        <w:rPr>
          <w:rFonts w:eastAsia="PFBulletinSansPro-Light" w:cs="PFBulletinSansPro-Light"/>
          <w:color w:val="000000"/>
          <w:sz w:val="20"/>
          <w:szCs w:val="20"/>
        </w:rPr>
        <w:t>Στη</w:t>
      </w:r>
      <w:r w:rsidR="00F76A01">
        <w:rPr>
          <w:rFonts w:eastAsia="PFBulletinSansPro-Light" w:cs="PFBulletinSansPro-Light"/>
          <w:color w:val="000000"/>
          <w:sz w:val="20"/>
          <w:szCs w:val="20"/>
        </w:rPr>
        <w:t xml:space="preserve"> </w:t>
      </w:r>
      <w:r w:rsidR="00F76A01" w:rsidRPr="00581A2A">
        <w:rPr>
          <w:rFonts w:eastAsia="PFBulletinSansPro-Light" w:cs="PFBulletinSansPro-Light"/>
          <w:color w:val="000000"/>
          <w:sz w:val="20"/>
          <w:szCs w:val="20"/>
        </w:rPr>
        <w:t xml:space="preserve"> συνέχεια περιήγηση στην όμορφη</w:t>
      </w:r>
      <w:r w:rsidR="00F76A01">
        <w:rPr>
          <w:rFonts w:eastAsia="PFBulletinSansPro-Light" w:cs="PFBulletinSansPro-Light"/>
          <w:color w:val="000000"/>
          <w:sz w:val="20"/>
          <w:szCs w:val="20"/>
        </w:rPr>
        <w:t xml:space="preserve"> </w:t>
      </w:r>
      <w:r w:rsidR="00F76A01" w:rsidRPr="00581A2A">
        <w:rPr>
          <w:rFonts w:eastAsia="PFBulletinSansPro-Light" w:cs="PFBulletinSansPro-Light"/>
          <w:color w:val="000000"/>
          <w:sz w:val="20"/>
          <w:szCs w:val="20"/>
        </w:rPr>
        <w:t xml:space="preserve"> πόλη</w:t>
      </w:r>
    </w:p>
    <w:p w:rsidR="00F94BAE" w:rsidRPr="00C92A3E" w:rsidRDefault="00F76A01" w:rsidP="00F76A01">
      <w:pPr>
        <w:autoSpaceDE w:val="0"/>
        <w:autoSpaceDN w:val="0"/>
        <w:adjustRightInd w:val="0"/>
        <w:ind w:right="-58"/>
        <w:rPr>
          <w:rFonts w:cstheme="minorHAnsi"/>
          <w:color w:val="000000"/>
          <w:sz w:val="20"/>
          <w:szCs w:val="20"/>
        </w:rPr>
      </w:pPr>
      <w:r w:rsidRPr="00581A2A">
        <w:rPr>
          <w:rFonts w:eastAsia="PFBulletinSansPro-Light" w:cs="PFBulletinSansPro-Light"/>
          <w:color w:val="000000"/>
          <w:sz w:val="20"/>
          <w:szCs w:val="20"/>
        </w:rPr>
        <w:t xml:space="preserve">των Ιωαννίνων, </w:t>
      </w:r>
      <w:r>
        <w:rPr>
          <w:rFonts w:eastAsia="PFBulletinSansPro-Light" w:cs="PFBulletinSansPro-Light"/>
          <w:color w:val="000000"/>
          <w:sz w:val="20"/>
          <w:szCs w:val="20"/>
        </w:rPr>
        <w:t xml:space="preserve"> </w:t>
      </w:r>
      <w:r w:rsidRPr="00581A2A">
        <w:rPr>
          <w:rFonts w:eastAsia="PFBulletinSansPro-Light" w:cs="PFBulletinSansPro-Light"/>
          <w:color w:val="000000"/>
          <w:sz w:val="20"/>
          <w:szCs w:val="20"/>
        </w:rPr>
        <w:t xml:space="preserve">επίσκεψη στο νησί της Κυρά-Φροσύνης </w:t>
      </w:r>
      <w:r>
        <w:rPr>
          <w:rFonts w:eastAsia="PFBulletinSansPro-Light" w:cs="PFBulletinSansPro-Light"/>
          <w:color w:val="000000"/>
          <w:sz w:val="20"/>
          <w:szCs w:val="20"/>
        </w:rPr>
        <w:t xml:space="preserve"> </w:t>
      </w:r>
      <w:r w:rsidRPr="00581A2A">
        <w:rPr>
          <w:rFonts w:eastAsia="PFBulletinSansPro-Light" w:cs="PFBulletinSansPro-Light"/>
          <w:color w:val="000000"/>
          <w:sz w:val="20"/>
          <w:szCs w:val="20"/>
        </w:rPr>
        <w:t>και</w:t>
      </w:r>
      <w:r>
        <w:rPr>
          <w:rFonts w:eastAsia="PFBulletinSansPro-Light" w:cs="PFBulletinSansPro-Light"/>
          <w:color w:val="000000"/>
          <w:sz w:val="20"/>
          <w:szCs w:val="20"/>
        </w:rPr>
        <w:t xml:space="preserve"> </w:t>
      </w:r>
      <w:r w:rsidRPr="00581A2A">
        <w:rPr>
          <w:rFonts w:eastAsia="PFBulletinSansPro-Light" w:cs="PFBulletinSansPro-Light"/>
          <w:color w:val="000000"/>
          <w:sz w:val="20"/>
          <w:szCs w:val="20"/>
        </w:rPr>
        <w:t>ελεύθερος χρόνος για καφέ ή φαγητό</w:t>
      </w:r>
      <w:r>
        <w:rPr>
          <w:rFonts w:eastAsia="PFBulletinSansPro-Light" w:cs="PFBulletinSansPro-Light"/>
          <w:color w:val="000000"/>
          <w:sz w:val="20"/>
          <w:szCs w:val="20"/>
        </w:rPr>
        <w:t xml:space="preserve"> αναχώρηση </w:t>
      </w:r>
      <w:r w:rsidR="00F94BAE" w:rsidRPr="00C92A3E">
        <w:rPr>
          <w:rFonts w:cstheme="minorHAnsi"/>
          <w:color w:val="000000"/>
          <w:sz w:val="20"/>
          <w:szCs w:val="20"/>
        </w:rPr>
        <w:t xml:space="preserve"> με ενδιάμεσες στάσεις , </w:t>
      </w:r>
      <w:r w:rsidR="006E6E74" w:rsidRPr="00C92A3E">
        <w:rPr>
          <w:rFonts w:cstheme="minorHAnsi"/>
          <w:color w:val="000000"/>
          <w:sz w:val="20"/>
          <w:szCs w:val="20"/>
        </w:rPr>
        <w:t>άφιξη</w:t>
      </w:r>
      <w:r w:rsidR="00F94BAE" w:rsidRPr="00C92A3E">
        <w:rPr>
          <w:rFonts w:cstheme="minorHAnsi"/>
          <w:color w:val="000000"/>
          <w:sz w:val="20"/>
          <w:szCs w:val="20"/>
        </w:rPr>
        <w:t xml:space="preserve"> το βράδυ στη Θεσσαλονίκη.</w:t>
      </w:r>
    </w:p>
    <w:p w:rsidR="00813DAB" w:rsidRDefault="00813DAB" w:rsidP="00F94BAE">
      <w:pPr>
        <w:autoSpaceDE w:val="0"/>
        <w:autoSpaceDN w:val="0"/>
        <w:adjustRightInd w:val="0"/>
        <w:ind w:right="-58"/>
        <w:rPr>
          <w:rFonts w:cs="Calibri"/>
          <w:color w:val="000000"/>
          <w:sz w:val="18"/>
          <w:szCs w:val="18"/>
        </w:rPr>
      </w:pPr>
    </w:p>
    <w:tbl>
      <w:tblPr>
        <w:tblW w:w="11060" w:type="dxa"/>
        <w:tblLook w:val="04A0" w:firstRow="1" w:lastRow="0" w:firstColumn="1" w:lastColumn="0" w:noHBand="0" w:noVBand="1"/>
      </w:tblPr>
      <w:tblGrid>
        <w:gridCol w:w="1571"/>
        <w:gridCol w:w="1242"/>
        <w:gridCol w:w="1307"/>
        <w:gridCol w:w="1277"/>
        <w:gridCol w:w="2454"/>
        <w:gridCol w:w="1472"/>
        <w:gridCol w:w="1737"/>
      </w:tblGrid>
      <w:tr w:rsidR="00EE237B" w:rsidRPr="00EE237B" w:rsidTr="00EE237B">
        <w:trPr>
          <w:trHeight w:val="255"/>
        </w:trPr>
        <w:tc>
          <w:tcPr>
            <w:tcW w:w="5554"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EE237B" w:rsidRPr="00EE237B" w:rsidRDefault="00EE237B" w:rsidP="00EE237B">
            <w:pPr>
              <w:spacing w:after="0" w:line="240" w:lineRule="auto"/>
              <w:jc w:val="center"/>
              <w:rPr>
                <w:rFonts w:ascii="Arial" w:eastAsia="Times New Roman" w:hAnsi="Arial" w:cs="Arial"/>
                <w:b/>
                <w:bCs/>
                <w:color w:val="000000"/>
                <w:lang w:eastAsia="el-GR"/>
              </w:rPr>
            </w:pPr>
            <w:r w:rsidRPr="00EE237B">
              <w:rPr>
                <w:rFonts w:ascii="Arial" w:eastAsia="Times New Roman" w:hAnsi="Arial" w:cs="Arial"/>
                <w:b/>
                <w:bCs/>
                <w:color w:val="000000"/>
                <w:lang w:eastAsia="el-GR"/>
              </w:rPr>
              <w:t>Μεσολόγγι 4 μέρες</w:t>
            </w:r>
          </w:p>
        </w:tc>
        <w:tc>
          <w:tcPr>
            <w:tcW w:w="5506" w:type="dxa"/>
            <w:gridSpan w:val="3"/>
            <w:tcBorders>
              <w:top w:val="single" w:sz="8" w:space="0" w:color="000000"/>
              <w:left w:val="nil"/>
              <w:bottom w:val="single" w:sz="8" w:space="0" w:color="000000"/>
              <w:right w:val="single" w:sz="8" w:space="0" w:color="000000"/>
            </w:tcBorders>
            <w:shd w:val="clear" w:color="FF9900" w:fill="FF9900"/>
            <w:vAlign w:val="center"/>
            <w:hideMark/>
          </w:tcPr>
          <w:p w:rsidR="00EE237B" w:rsidRPr="00EE237B" w:rsidRDefault="00EE237B" w:rsidP="00EE237B">
            <w:pPr>
              <w:spacing w:after="0" w:line="240" w:lineRule="auto"/>
              <w:jc w:val="center"/>
              <w:rPr>
                <w:rFonts w:ascii="Calibri" w:eastAsia="Times New Roman" w:hAnsi="Calibri" w:cs="Calibri"/>
                <w:b/>
                <w:bCs/>
                <w:color w:val="000000"/>
                <w:lang w:eastAsia="el-GR"/>
              </w:rPr>
            </w:pPr>
            <w:r w:rsidRPr="00EE237B">
              <w:rPr>
                <w:rFonts w:ascii="Calibri" w:eastAsia="Times New Roman" w:hAnsi="Calibri" w:cs="Calibri"/>
                <w:b/>
                <w:bCs/>
                <w:color w:val="000000"/>
                <w:lang w:eastAsia="el-GR"/>
              </w:rPr>
              <w:t>Αναχώρηση: 18/04/25 - Πακέτο εκδρομής</w:t>
            </w:r>
          </w:p>
        </w:tc>
      </w:tr>
      <w:tr w:rsidR="00EE237B" w:rsidRPr="00EE237B" w:rsidTr="00EE237B">
        <w:trPr>
          <w:trHeight w:val="945"/>
        </w:trPr>
        <w:tc>
          <w:tcPr>
            <w:tcW w:w="1599" w:type="dxa"/>
            <w:tcBorders>
              <w:top w:val="nil"/>
              <w:left w:val="single" w:sz="8" w:space="0" w:color="000000"/>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Calibri" w:eastAsia="Times New Roman" w:hAnsi="Calibri" w:cs="Calibri"/>
                <w:b/>
                <w:bCs/>
                <w:color w:val="000000"/>
                <w:sz w:val="24"/>
                <w:szCs w:val="24"/>
                <w:lang w:eastAsia="el-GR"/>
              </w:rPr>
            </w:pPr>
            <w:r w:rsidRPr="00EE237B">
              <w:rPr>
                <w:rFonts w:ascii="Calibri" w:eastAsia="Times New Roman" w:hAnsi="Calibri" w:cs="Calibri"/>
                <w:b/>
                <w:bCs/>
                <w:color w:val="000000"/>
                <w:sz w:val="24"/>
                <w:szCs w:val="24"/>
                <w:lang w:eastAsia="el-GR"/>
              </w:rPr>
              <w:t>Ξενοδοχείο</w:t>
            </w:r>
          </w:p>
        </w:tc>
        <w:tc>
          <w:tcPr>
            <w:tcW w:w="1318" w:type="dxa"/>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Calibri" w:eastAsia="Times New Roman" w:hAnsi="Calibri" w:cs="Calibri"/>
                <w:b/>
                <w:bCs/>
                <w:color w:val="000000"/>
                <w:sz w:val="24"/>
                <w:szCs w:val="24"/>
                <w:lang w:eastAsia="el-GR"/>
              </w:rPr>
            </w:pPr>
            <w:r w:rsidRPr="00EE237B">
              <w:rPr>
                <w:rFonts w:ascii="Calibri" w:eastAsia="Times New Roman" w:hAnsi="Calibri" w:cs="Calibri"/>
                <w:b/>
                <w:bCs/>
                <w:color w:val="000000"/>
                <w:sz w:val="24"/>
                <w:szCs w:val="24"/>
                <w:lang w:eastAsia="el-GR"/>
              </w:rPr>
              <w:t>Κατ.</w:t>
            </w:r>
          </w:p>
        </w:tc>
        <w:tc>
          <w:tcPr>
            <w:tcW w:w="1319" w:type="dxa"/>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Calibri" w:eastAsia="Times New Roman" w:hAnsi="Calibri" w:cs="Calibri"/>
                <w:b/>
                <w:bCs/>
                <w:color w:val="000000"/>
                <w:sz w:val="24"/>
                <w:szCs w:val="24"/>
                <w:lang w:eastAsia="el-GR"/>
              </w:rPr>
            </w:pPr>
            <w:r w:rsidRPr="00EE237B">
              <w:rPr>
                <w:rFonts w:ascii="Calibri" w:eastAsia="Times New Roman" w:hAnsi="Calibri" w:cs="Calibri"/>
                <w:b/>
                <w:bCs/>
                <w:color w:val="000000"/>
                <w:sz w:val="24"/>
                <w:szCs w:val="24"/>
                <w:lang w:eastAsia="el-GR"/>
              </w:rPr>
              <w:t>Διατροφή</w:t>
            </w:r>
          </w:p>
        </w:tc>
        <w:tc>
          <w:tcPr>
            <w:tcW w:w="1318" w:type="dxa"/>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Calibri" w:eastAsia="Times New Roman" w:hAnsi="Calibri" w:cs="Calibri"/>
                <w:b/>
                <w:bCs/>
                <w:color w:val="000000"/>
                <w:sz w:val="24"/>
                <w:szCs w:val="24"/>
                <w:lang w:eastAsia="el-GR"/>
              </w:rPr>
            </w:pPr>
            <w:r w:rsidRPr="00EE237B">
              <w:rPr>
                <w:rFonts w:ascii="Calibri" w:eastAsia="Times New Roman" w:hAnsi="Calibri" w:cs="Calibri"/>
                <w:b/>
                <w:bCs/>
                <w:color w:val="000000"/>
                <w:sz w:val="24"/>
                <w:szCs w:val="24"/>
                <w:lang w:eastAsia="el-GR"/>
              </w:rPr>
              <w:t>Τιμή σε δίκλινο</w:t>
            </w:r>
          </w:p>
        </w:tc>
        <w:tc>
          <w:tcPr>
            <w:tcW w:w="2635" w:type="dxa"/>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Calibri" w:eastAsia="Times New Roman" w:hAnsi="Calibri" w:cs="Calibri"/>
                <w:b/>
                <w:bCs/>
                <w:color w:val="000000"/>
                <w:sz w:val="24"/>
                <w:szCs w:val="24"/>
                <w:lang w:eastAsia="el-GR"/>
              </w:rPr>
            </w:pPr>
            <w:r w:rsidRPr="00EE237B">
              <w:rPr>
                <w:rFonts w:ascii="Calibri" w:eastAsia="Times New Roman" w:hAnsi="Calibri" w:cs="Calibri"/>
                <w:b/>
                <w:bCs/>
                <w:color w:val="000000"/>
                <w:sz w:val="24"/>
                <w:szCs w:val="24"/>
                <w:lang w:eastAsia="el-GR"/>
              </w:rPr>
              <w:t>Παιδί σε τρίκλινο</w:t>
            </w:r>
          </w:p>
        </w:tc>
        <w:tc>
          <w:tcPr>
            <w:tcW w:w="1320" w:type="dxa"/>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Calibri" w:eastAsia="Times New Roman" w:hAnsi="Calibri" w:cs="Calibri"/>
                <w:b/>
                <w:bCs/>
                <w:color w:val="000000"/>
                <w:sz w:val="24"/>
                <w:szCs w:val="24"/>
                <w:lang w:eastAsia="el-GR"/>
              </w:rPr>
            </w:pPr>
            <w:r w:rsidRPr="00EE237B">
              <w:rPr>
                <w:rFonts w:ascii="Calibri" w:eastAsia="Times New Roman" w:hAnsi="Calibri" w:cs="Calibri"/>
                <w:b/>
                <w:bCs/>
                <w:color w:val="000000"/>
                <w:sz w:val="24"/>
                <w:szCs w:val="24"/>
                <w:lang w:eastAsia="el-GR"/>
              </w:rPr>
              <w:t>Επιβ. Μονόκλινου</w:t>
            </w:r>
          </w:p>
        </w:tc>
        <w:tc>
          <w:tcPr>
            <w:tcW w:w="1551" w:type="dxa"/>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Arial" w:eastAsia="Times New Roman" w:hAnsi="Arial" w:cs="Arial"/>
                <w:b/>
                <w:bCs/>
                <w:color w:val="000000"/>
                <w:sz w:val="24"/>
                <w:szCs w:val="24"/>
                <w:lang w:eastAsia="el-GR"/>
              </w:rPr>
            </w:pPr>
            <w:r w:rsidRPr="00EE237B">
              <w:rPr>
                <w:rFonts w:ascii="Arial" w:eastAsia="Times New Roman" w:hAnsi="Arial" w:cs="Arial"/>
                <w:b/>
                <w:bCs/>
                <w:color w:val="000000"/>
                <w:sz w:val="24"/>
                <w:szCs w:val="24"/>
                <w:lang w:eastAsia="el-GR"/>
              </w:rPr>
              <w:t>Γενικές Πληροφορίες</w:t>
            </w:r>
          </w:p>
        </w:tc>
      </w:tr>
      <w:tr w:rsidR="00EE237B" w:rsidRPr="00EE237B" w:rsidTr="00EE237B">
        <w:trPr>
          <w:trHeight w:val="570"/>
        </w:trPr>
        <w:tc>
          <w:tcPr>
            <w:tcW w:w="159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Arial" w:eastAsia="Times New Roman" w:hAnsi="Arial" w:cs="Arial"/>
                <w:color w:val="000000"/>
                <w:sz w:val="20"/>
                <w:szCs w:val="20"/>
                <w:lang w:eastAsia="el-GR"/>
              </w:rPr>
            </w:pPr>
            <w:r w:rsidRPr="00EE237B">
              <w:rPr>
                <w:rFonts w:ascii="Arial" w:eastAsia="Times New Roman" w:hAnsi="Arial" w:cs="Arial"/>
                <w:color w:val="000000"/>
                <w:sz w:val="20"/>
                <w:szCs w:val="20"/>
                <w:lang w:eastAsia="el-GR"/>
              </w:rPr>
              <w:t>Liberty</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Arial" w:eastAsia="Times New Roman" w:hAnsi="Arial" w:cs="Arial"/>
                <w:color w:val="000000"/>
                <w:sz w:val="20"/>
                <w:szCs w:val="20"/>
                <w:lang w:eastAsia="el-GR"/>
              </w:rPr>
            </w:pPr>
            <w:r w:rsidRPr="00EE237B">
              <w:rPr>
                <w:rFonts w:ascii="Arial" w:eastAsia="Times New Roman" w:hAnsi="Arial" w:cs="Arial"/>
                <w:color w:val="000000"/>
                <w:sz w:val="20"/>
                <w:szCs w:val="20"/>
                <w:lang w:eastAsia="el-GR"/>
              </w:rPr>
              <w:t>3*</w:t>
            </w:r>
          </w:p>
        </w:tc>
        <w:tc>
          <w:tcPr>
            <w:tcW w:w="1319" w:type="dxa"/>
            <w:vMerge w:val="restart"/>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Arial" w:eastAsia="Times New Roman" w:hAnsi="Arial" w:cs="Arial"/>
                <w:color w:val="000000"/>
                <w:sz w:val="20"/>
                <w:szCs w:val="20"/>
                <w:lang w:eastAsia="el-GR"/>
              </w:rPr>
            </w:pPr>
            <w:r w:rsidRPr="00EE237B">
              <w:rPr>
                <w:rFonts w:ascii="Arial" w:eastAsia="Times New Roman" w:hAnsi="Arial" w:cs="Arial"/>
                <w:color w:val="000000"/>
                <w:sz w:val="20"/>
                <w:szCs w:val="20"/>
                <w:lang w:eastAsia="el-GR"/>
              </w:rPr>
              <w:t>Πρωινό</w:t>
            </w:r>
          </w:p>
        </w:tc>
        <w:tc>
          <w:tcPr>
            <w:tcW w:w="1318" w:type="dxa"/>
            <w:vMerge w:val="restart"/>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Arial" w:eastAsia="Times New Roman" w:hAnsi="Arial" w:cs="Arial"/>
                <w:color w:val="000000"/>
                <w:sz w:val="20"/>
                <w:szCs w:val="20"/>
                <w:lang w:eastAsia="el-GR"/>
              </w:rPr>
            </w:pPr>
            <w:r w:rsidRPr="00EE237B">
              <w:rPr>
                <w:rFonts w:ascii="Arial" w:eastAsia="Times New Roman" w:hAnsi="Arial" w:cs="Arial"/>
                <w:color w:val="000000"/>
                <w:sz w:val="20"/>
                <w:szCs w:val="20"/>
                <w:lang w:eastAsia="el-GR"/>
              </w:rPr>
              <w:t>189€</w:t>
            </w:r>
          </w:p>
        </w:tc>
        <w:tc>
          <w:tcPr>
            <w:tcW w:w="2635" w:type="dxa"/>
            <w:vMerge w:val="restart"/>
            <w:tcBorders>
              <w:top w:val="nil"/>
              <w:left w:val="nil"/>
              <w:bottom w:val="single" w:sz="8" w:space="0" w:color="000000"/>
              <w:right w:val="single" w:sz="8" w:space="0" w:color="000000"/>
            </w:tcBorders>
            <w:shd w:val="clear" w:color="auto" w:fill="auto"/>
            <w:vAlign w:val="center"/>
            <w:hideMark/>
          </w:tcPr>
          <w:p w:rsidR="00EE237B" w:rsidRPr="00EE237B" w:rsidRDefault="00EE237B" w:rsidP="00EE237B">
            <w:pPr>
              <w:spacing w:after="0" w:line="240" w:lineRule="auto"/>
              <w:jc w:val="center"/>
              <w:rPr>
                <w:rFonts w:ascii="Arial" w:eastAsia="Times New Roman" w:hAnsi="Arial" w:cs="Arial"/>
                <w:color w:val="000000"/>
                <w:sz w:val="20"/>
                <w:szCs w:val="20"/>
                <w:lang w:eastAsia="el-GR"/>
              </w:rPr>
            </w:pPr>
            <w:r w:rsidRPr="00EE237B">
              <w:rPr>
                <w:rFonts w:ascii="Arial" w:eastAsia="Times New Roman" w:hAnsi="Arial" w:cs="Arial"/>
                <w:color w:val="000000"/>
                <w:sz w:val="20"/>
                <w:szCs w:val="20"/>
                <w:lang w:eastAsia="el-GR"/>
              </w:rPr>
              <w:t>169€</w:t>
            </w:r>
          </w:p>
        </w:tc>
        <w:tc>
          <w:tcPr>
            <w:tcW w:w="1320" w:type="dxa"/>
            <w:vMerge w:val="restart"/>
            <w:tcBorders>
              <w:top w:val="nil"/>
              <w:left w:val="nil"/>
              <w:bottom w:val="single" w:sz="8" w:space="0" w:color="000000"/>
              <w:right w:val="single" w:sz="8" w:space="0" w:color="000000"/>
            </w:tcBorders>
            <w:shd w:val="clear" w:color="FFFFFF" w:fill="FFFFFF"/>
            <w:vAlign w:val="center"/>
            <w:hideMark/>
          </w:tcPr>
          <w:p w:rsidR="00EE237B" w:rsidRPr="00EE237B" w:rsidRDefault="00EE237B" w:rsidP="00EE237B">
            <w:pPr>
              <w:spacing w:after="0" w:line="240" w:lineRule="auto"/>
              <w:jc w:val="center"/>
              <w:rPr>
                <w:rFonts w:ascii="Arial" w:eastAsia="Times New Roman" w:hAnsi="Arial" w:cs="Arial"/>
                <w:color w:val="000000"/>
                <w:sz w:val="20"/>
                <w:szCs w:val="20"/>
                <w:lang w:eastAsia="el-GR"/>
              </w:rPr>
            </w:pPr>
            <w:r w:rsidRPr="00EE237B">
              <w:rPr>
                <w:rFonts w:ascii="Arial" w:eastAsia="Times New Roman" w:hAnsi="Arial" w:cs="Arial"/>
                <w:color w:val="000000"/>
                <w:sz w:val="20"/>
                <w:szCs w:val="20"/>
                <w:lang w:eastAsia="el-GR"/>
              </w:rPr>
              <w:t>60€</w:t>
            </w:r>
          </w:p>
        </w:tc>
        <w:tc>
          <w:tcPr>
            <w:tcW w:w="1551" w:type="dxa"/>
            <w:vMerge w:val="restart"/>
            <w:tcBorders>
              <w:top w:val="nil"/>
              <w:left w:val="nil"/>
              <w:bottom w:val="single" w:sz="8" w:space="0" w:color="000000"/>
              <w:right w:val="single" w:sz="8" w:space="0" w:color="000000"/>
            </w:tcBorders>
            <w:shd w:val="clear" w:color="FFFFFF" w:fill="FFFFFF"/>
            <w:noWrap/>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r w:rsidRPr="00EE237B">
              <w:rPr>
                <w:rFonts w:ascii="Arial" w:eastAsia="Times New Roman" w:hAnsi="Arial" w:cs="Arial"/>
                <w:color w:val="000000"/>
                <w:sz w:val="20"/>
                <w:szCs w:val="20"/>
                <w:lang w:eastAsia="el-GR"/>
              </w:rPr>
              <w:t> </w:t>
            </w:r>
          </w:p>
        </w:tc>
      </w:tr>
      <w:tr w:rsidR="00EE237B" w:rsidRPr="00EE237B" w:rsidTr="00EE237B">
        <w:trPr>
          <w:trHeight w:val="570"/>
        </w:trPr>
        <w:tc>
          <w:tcPr>
            <w:tcW w:w="1599" w:type="dxa"/>
            <w:vMerge/>
            <w:tcBorders>
              <w:top w:val="nil"/>
              <w:left w:val="single" w:sz="8" w:space="0" w:color="000000"/>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r>
      <w:tr w:rsidR="00EE237B" w:rsidRPr="00EE237B" w:rsidTr="00EE237B">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r>
      <w:tr w:rsidR="00EE237B" w:rsidRPr="00EE237B" w:rsidTr="00EE237B">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r>
      <w:tr w:rsidR="00EE237B" w:rsidRPr="00EE237B" w:rsidTr="00EE237B">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r>
      <w:tr w:rsidR="00EE237B" w:rsidRPr="00EE237B" w:rsidTr="00EE237B">
        <w:trPr>
          <w:trHeight w:val="464"/>
        </w:trPr>
        <w:tc>
          <w:tcPr>
            <w:tcW w:w="1599" w:type="dxa"/>
            <w:vMerge/>
            <w:tcBorders>
              <w:top w:val="nil"/>
              <w:left w:val="single" w:sz="8" w:space="0" w:color="000000"/>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9"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18"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2635"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320"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c>
          <w:tcPr>
            <w:tcW w:w="1551" w:type="dxa"/>
            <w:vMerge/>
            <w:tcBorders>
              <w:top w:val="nil"/>
              <w:left w:val="nil"/>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color w:val="000000"/>
                <w:sz w:val="20"/>
                <w:szCs w:val="20"/>
                <w:lang w:eastAsia="el-GR"/>
              </w:rPr>
            </w:pPr>
          </w:p>
        </w:tc>
      </w:tr>
      <w:tr w:rsidR="00EE237B" w:rsidRPr="00EE237B" w:rsidTr="00EE237B">
        <w:trPr>
          <w:trHeight w:val="255"/>
        </w:trPr>
        <w:tc>
          <w:tcPr>
            <w:tcW w:w="11060" w:type="dxa"/>
            <w:gridSpan w:val="7"/>
            <w:vMerge w:val="restart"/>
            <w:tcBorders>
              <w:top w:val="nil"/>
              <w:left w:val="single" w:sz="8" w:space="0" w:color="000000"/>
              <w:bottom w:val="single" w:sz="8" w:space="0" w:color="000000"/>
              <w:right w:val="single" w:sz="8" w:space="0" w:color="000000"/>
            </w:tcBorders>
            <w:shd w:val="clear" w:color="FFFFFF" w:fill="FFFFFF"/>
            <w:vAlign w:val="bottom"/>
            <w:hideMark/>
          </w:tcPr>
          <w:p w:rsidR="00EE237B" w:rsidRPr="00EE237B" w:rsidRDefault="00EE237B" w:rsidP="00EE237B">
            <w:pPr>
              <w:spacing w:after="0" w:line="240" w:lineRule="auto"/>
              <w:rPr>
                <w:rFonts w:ascii="Arial" w:eastAsia="Times New Roman" w:hAnsi="Arial" w:cs="Arial"/>
                <w:b/>
                <w:bCs/>
                <w:color w:val="000000"/>
                <w:lang w:eastAsia="el-GR"/>
              </w:rPr>
            </w:pPr>
            <w:r w:rsidRPr="00EE237B">
              <w:rPr>
                <w:rFonts w:ascii="Arial" w:eastAsia="Times New Roman" w:hAnsi="Arial" w:cs="Arial"/>
                <w:b/>
                <w:bCs/>
                <w:color w:val="000000"/>
                <w:lang w:eastAsia="el-GR"/>
              </w:rPr>
              <w:t xml:space="preserve">Στη τιμή περιλαμβάνονται: </w:t>
            </w:r>
            <w:r w:rsidRPr="00EE237B">
              <w:rPr>
                <w:rFonts w:ascii="Arial" w:eastAsia="Times New Roman" w:hAnsi="Arial" w:cs="Arial"/>
                <w:color w:val="000000"/>
                <w:lang w:eastAsia="el-GR"/>
              </w:rPr>
              <w:t>Τρείς</w:t>
            </w:r>
            <w:r w:rsidRPr="00EE237B">
              <w:rPr>
                <w:rFonts w:ascii="Arial" w:eastAsia="Times New Roman" w:hAnsi="Arial" w:cs="Arial"/>
                <w:b/>
                <w:bCs/>
                <w:color w:val="000000"/>
                <w:lang w:eastAsia="el-GR"/>
              </w:rPr>
              <w:t xml:space="preserve"> </w:t>
            </w:r>
            <w:r w:rsidRPr="00EE237B">
              <w:rPr>
                <w:rFonts w:ascii="Arial" w:eastAsia="Times New Roman" w:hAnsi="Arial" w:cs="Arial"/>
                <w:color w:val="000000"/>
                <w:lang w:eastAsia="el-GR"/>
              </w:rPr>
              <w:t>(3) διανυκτερεύσεις σε ξενοδοχείο 3*.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bookmarkStart w:id="0" w:name="_GoBack"/>
            <w:bookmarkEnd w:id="0"/>
            <w:r w:rsidRPr="00EE237B">
              <w:rPr>
                <w:rFonts w:ascii="Arial" w:eastAsia="Times New Roman" w:hAnsi="Arial" w:cs="Arial"/>
                <w:b/>
                <w:bCs/>
                <w:color w:val="000000"/>
                <w:lang w:eastAsia="el-GR"/>
              </w:rPr>
              <w:br/>
              <w:t xml:space="preserve">Δεν περιλαμβάνονται: </w:t>
            </w:r>
            <w:r w:rsidRPr="00EE237B">
              <w:rPr>
                <w:rFonts w:ascii="Arial" w:eastAsia="Times New Roman" w:hAnsi="Arial" w:cs="Arial"/>
                <w:color w:val="000000"/>
                <w:lang w:eastAsia="el-GR"/>
              </w:rPr>
              <w:t xml:space="preserve">Τέλη διαμονής. Είσοδοι σε μουσεία, εκδηλώσεις και διασκεδάσεις, ότι αναφέρεται ως προαιρετικό ή προτεινόμενο. </w:t>
            </w:r>
            <w:r w:rsidRPr="00EE237B">
              <w:rPr>
                <w:rFonts w:ascii="Arial" w:eastAsia="Times New Roman" w:hAnsi="Arial" w:cs="Arial"/>
                <w:bCs/>
                <w:color w:val="000000" w:themeColor="text1"/>
                <w:lang w:eastAsia="el-GR"/>
              </w:rPr>
              <w:t>Πασχαλινό &amp; Αναστάσιμο: 70€ το άτομο</w:t>
            </w:r>
          </w:p>
        </w:tc>
      </w:tr>
      <w:tr w:rsidR="00EE237B" w:rsidRPr="00EE237B" w:rsidTr="00EE237B">
        <w:trPr>
          <w:trHeight w:val="1995"/>
        </w:trPr>
        <w:tc>
          <w:tcPr>
            <w:tcW w:w="11060" w:type="dxa"/>
            <w:gridSpan w:val="7"/>
            <w:vMerge/>
            <w:tcBorders>
              <w:top w:val="nil"/>
              <w:left w:val="single" w:sz="8" w:space="0" w:color="000000"/>
              <w:bottom w:val="single" w:sz="8" w:space="0" w:color="000000"/>
              <w:right w:val="single" w:sz="8" w:space="0" w:color="000000"/>
            </w:tcBorders>
            <w:vAlign w:val="center"/>
            <w:hideMark/>
          </w:tcPr>
          <w:p w:rsidR="00EE237B" w:rsidRPr="00EE237B" w:rsidRDefault="00EE237B" w:rsidP="00EE237B">
            <w:pPr>
              <w:spacing w:after="0" w:line="240" w:lineRule="auto"/>
              <w:rPr>
                <w:rFonts w:ascii="Arial" w:eastAsia="Times New Roman" w:hAnsi="Arial" w:cs="Arial"/>
                <w:b/>
                <w:bCs/>
                <w:color w:val="000000"/>
                <w:lang w:eastAsia="el-GR"/>
              </w:rPr>
            </w:pPr>
          </w:p>
        </w:tc>
      </w:tr>
    </w:tbl>
    <w:p w:rsidR="00216E90" w:rsidRPr="00F94BAE" w:rsidRDefault="00F94BAE" w:rsidP="00F94BAE">
      <w:pPr>
        <w:autoSpaceDE w:val="0"/>
        <w:autoSpaceDN w:val="0"/>
        <w:adjustRightInd w:val="0"/>
        <w:spacing w:after="0" w:line="240" w:lineRule="auto"/>
      </w:pPr>
      <w:r>
        <w:rPr>
          <w:rFonts w:eastAsia="PFBulletinSansPro-Light" w:cs="PFBulletinSansPro-Light"/>
        </w:rPr>
        <w:t xml:space="preserve"> </w:t>
      </w:r>
    </w:p>
    <w:p w:rsidR="00186A50" w:rsidRPr="00290966" w:rsidRDefault="00186A50" w:rsidP="00186A50">
      <w:r w:rsidRPr="00290966">
        <w:lastRenderedPageBreak/>
        <w:t>.</w:t>
      </w:r>
    </w:p>
    <w:p w:rsidR="00186A50" w:rsidRDefault="00186A50" w:rsidP="00186A50">
      <w:pPr>
        <w:autoSpaceDE w:val="0"/>
        <w:autoSpaceDN w:val="0"/>
        <w:adjustRightInd w:val="0"/>
        <w:spacing w:after="0" w:line="240" w:lineRule="auto"/>
        <w:jc w:val="center"/>
        <w:rPr>
          <w:rFonts w:eastAsia="PFDinTextCondPro-Bold" w:cs="PFDinTextCondPro-Bold"/>
          <w:b/>
          <w:bCs/>
          <w:sz w:val="24"/>
          <w:szCs w:val="24"/>
          <w:lang w:eastAsia="el-GR"/>
        </w:rPr>
      </w:pPr>
    </w:p>
    <w:p w:rsidR="00186A50" w:rsidRDefault="00186A50" w:rsidP="00186A50">
      <w:pPr>
        <w:autoSpaceDE w:val="0"/>
        <w:autoSpaceDN w:val="0"/>
        <w:adjustRightInd w:val="0"/>
        <w:spacing w:after="0" w:line="240" w:lineRule="auto"/>
        <w:jc w:val="center"/>
        <w:rPr>
          <w:rFonts w:eastAsia="PFDinTextCondPro-Bold" w:cs="PFDinTextCondPro-Bold"/>
          <w:b/>
          <w:bCs/>
          <w:sz w:val="24"/>
          <w:szCs w:val="24"/>
          <w:lang w:eastAsia="el-GR"/>
        </w:rPr>
      </w:pPr>
    </w:p>
    <w:p w:rsidR="005A0C5E" w:rsidRPr="005A0C5E" w:rsidRDefault="005A0C5E" w:rsidP="00186A50">
      <w:pPr>
        <w:autoSpaceDE w:val="0"/>
        <w:autoSpaceDN w:val="0"/>
        <w:adjustRightInd w:val="0"/>
        <w:spacing w:after="0" w:line="240" w:lineRule="auto"/>
        <w:rPr>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FBB" w:rsidRDefault="00C32FBB" w:rsidP="00AC6F54">
      <w:pPr>
        <w:spacing w:after="0" w:line="240" w:lineRule="auto"/>
      </w:pPr>
      <w:r>
        <w:separator/>
      </w:r>
    </w:p>
  </w:endnote>
  <w:endnote w:type="continuationSeparator" w:id="0">
    <w:p w:rsidR="00C32FBB" w:rsidRDefault="00C32FBB"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PFBulletinSansPro-Ligh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FBB" w:rsidRDefault="00C32FBB" w:rsidP="00AC6F54">
      <w:pPr>
        <w:spacing w:after="0" w:line="240" w:lineRule="auto"/>
      </w:pPr>
      <w:r>
        <w:separator/>
      </w:r>
    </w:p>
  </w:footnote>
  <w:footnote w:type="continuationSeparator" w:id="0">
    <w:p w:rsidR="00C32FBB" w:rsidRDefault="00C32FBB"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3318AE"/>
    <w:multiLevelType w:val="hybridMultilevel"/>
    <w:tmpl w:val="C6925F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760F13"/>
    <w:multiLevelType w:val="hybridMultilevel"/>
    <w:tmpl w:val="0BD2CB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157971"/>
    <w:rsid w:val="00186A50"/>
    <w:rsid w:val="00192488"/>
    <w:rsid w:val="00195790"/>
    <w:rsid w:val="001A6DD1"/>
    <w:rsid w:val="001C68E3"/>
    <w:rsid w:val="001D1F81"/>
    <w:rsid w:val="00216E90"/>
    <w:rsid w:val="002176A4"/>
    <w:rsid w:val="00231A97"/>
    <w:rsid w:val="00271B2C"/>
    <w:rsid w:val="00274F61"/>
    <w:rsid w:val="00283D27"/>
    <w:rsid w:val="0029428C"/>
    <w:rsid w:val="002B0A8F"/>
    <w:rsid w:val="00311DA5"/>
    <w:rsid w:val="00315E4F"/>
    <w:rsid w:val="003365A7"/>
    <w:rsid w:val="0034333F"/>
    <w:rsid w:val="00347A34"/>
    <w:rsid w:val="003C7E28"/>
    <w:rsid w:val="003F7BBD"/>
    <w:rsid w:val="00434589"/>
    <w:rsid w:val="00471195"/>
    <w:rsid w:val="004C515F"/>
    <w:rsid w:val="004D204D"/>
    <w:rsid w:val="005341F5"/>
    <w:rsid w:val="00534B99"/>
    <w:rsid w:val="005607E1"/>
    <w:rsid w:val="005A0C5E"/>
    <w:rsid w:val="005A6B95"/>
    <w:rsid w:val="005B3D86"/>
    <w:rsid w:val="005C146B"/>
    <w:rsid w:val="005F0466"/>
    <w:rsid w:val="005F5EE8"/>
    <w:rsid w:val="00606610"/>
    <w:rsid w:val="00644292"/>
    <w:rsid w:val="00682D36"/>
    <w:rsid w:val="006833C0"/>
    <w:rsid w:val="006A44B7"/>
    <w:rsid w:val="006A6040"/>
    <w:rsid w:val="006B72DD"/>
    <w:rsid w:val="006D4483"/>
    <w:rsid w:val="006E1C3A"/>
    <w:rsid w:val="006E6E74"/>
    <w:rsid w:val="007506C9"/>
    <w:rsid w:val="007539B9"/>
    <w:rsid w:val="00762FA4"/>
    <w:rsid w:val="00771EA0"/>
    <w:rsid w:val="00775E3A"/>
    <w:rsid w:val="007C30C9"/>
    <w:rsid w:val="007D520A"/>
    <w:rsid w:val="00801451"/>
    <w:rsid w:val="008069B3"/>
    <w:rsid w:val="00813DAB"/>
    <w:rsid w:val="0086428B"/>
    <w:rsid w:val="00874AB0"/>
    <w:rsid w:val="0089358D"/>
    <w:rsid w:val="00894BFB"/>
    <w:rsid w:val="008C7F0A"/>
    <w:rsid w:val="008D49B9"/>
    <w:rsid w:val="008E0AB7"/>
    <w:rsid w:val="008E548F"/>
    <w:rsid w:val="008F1962"/>
    <w:rsid w:val="00900D03"/>
    <w:rsid w:val="00905A89"/>
    <w:rsid w:val="009210C7"/>
    <w:rsid w:val="00924CCE"/>
    <w:rsid w:val="00980201"/>
    <w:rsid w:val="00980D5C"/>
    <w:rsid w:val="009960F1"/>
    <w:rsid w:val="009A40BF"/>
    <w:rsid w:val="009C4EED"/>
    <w:rsid w:val="009C71BC"/>
    <w:rsid w:val="00A10E61"/>
    <w:rsid w:val="00A20112"/>
    <w:rsid w:val="00A22532"/>
    <w:rsid w:val="00A52FA9"/>
    <w:rsid w:val="00A617FE"/>
    <w:rsid w:val="00A61DBB"/>
    <w:rsid w:val="00A64714"/>
    <w:rsid w:val="00A64B50"/>
    <w:rsid w:val="00A71335"/>
    <w:rsid w:val="00A778E7"/>
    <w:rsid w:val="00AA45E5"/>
    <w:rsid w:val="00AC6F54"/>
    <w:rsid w:val="00AE3BBD"/>
    <w:rsid w:val="00AF2FE4"/>
    <w:rsid w:val="00B25AFB"/>
    <w:rsid w:val="00B369EF"/>
    <w:rsid w:val="00B41B5C"/>
    <w:rsid w:val="00B65B1E"/>
    <w:rsid w:val="00B866CE"/>
    <w:rsid w:val="00BB039D"/>
    <w:rsid w:val="00BD2A5E"/>
    <w:rsid w:val="00C104F1"/>
    <w:rsid w:val="00C32FBB"/>
    <w:rsid w:val="00C7419C"/>
    <w:rsid w:val="00C92A3E"/>
    <w:rsid w:val="00CD6EB8"/>
    <w:rsid w:val="00CE65AE"/>
    <w:rsid w:val="00CE7B28"/>
    <w:rsid w:val="00CE7B4D"/>
    <w:rsid w:val="00CF16EE"/>
    <w:rsid w:val="00D07363"/>
    <w:rsid w:val="00D154D6"/>
    <w:rsid w:val="00D22AC6"/>
    <w:rsid w:val="00D96BB4"/>
    <w:rsid w:val="00DA3F48"/>
    <w:rsid w:val="00DC47EB"/>
    <w:rsid w:val="00DE1E09"/>
    <w:rsid w:val="00E5061C"/>
    <w:rsid w:val="00E619C5"/>
    <w:rsid w:val="00E936EF"/>
    <w:rsid w:val="00E96F4E"/>
    <w:rsid w:val="00EA1513"/>
    <w:rsid w:val="00EA4683"/>
    <w:rsid w:val="00EA5DCC"/>
    <w:rsid w:val="00EB0436"/>
    <w:rsid w:val="00ED35C0"/>
    <w:rsid w:val="00EE237B"/>
    <w:rsid w:val="00EF1325"/>
    <w:rsid w:val="00EF4562"/>
    <w:rsid w:val="00F31930"/>
    <w:rsid w:val="00F4235B"/>
    <w:rsid w:val="00F73FC0"/>
    <w:rsid w:val="00F76A01"/>
    <w:rsid w:val="00F85499"/>
    <w:rsid w:val="00F94BAE"/>
    <w:rsid w:val="00FE5D50"/>
    <w:rsid w:val="00FF7F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8BA4A-2A38-442C-A1D6-817B3FFF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451"/>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777752997">
      <w:bodyDiv w:val="1"/>
      <w:marLeft w:val="0"/>
      <w:marRight w:val="0"/>
      <w:marTop w:val="0"/>
      <w:marBottom w:val="0"/>
      <w:divBdr>
        <w:top w:val="none" w:sz="0" w:space="0" w:color="auto"/>
        <w:left w:val="none" w:sz="0" w:space="0" w:color="auto"/>
        <w:bottom w:val="none" w:sz="0" w:space="0" w:color="auto"/>
        <w:right w:val="none" w:sz="0" w:space="0" w:color="auto"/>
      </w:divBdr>
    </w:div>
    <w:div w:id="1788961363">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CBBD-FC36-48E0-BCF5-B9B562A4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2759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2025-01-22T11:36:00Z</dcterms:created>
  <dcterms:modified xsi:type="dcterms:W3CDTF">2025-03-12T10:29:00Z</dcterms:modified>
</cp:coreProperties>
</file>